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D0" w:rsidRDefault="00302D13" w:rsidP="00302D13">
      <w:pPr>
        <w:jc w:val="center"/>
      </w:pPr>
      <w:proofErr w:type="spellStart"/>
      <w:r>
        <w:t>Mountwest</w:t>
      </w:r>
      <w:proofErr w:type="spellEnd"/>
      <w:r>
        <w:t xml:space="preserve"> General Education Rubric</w:t>
      </w:r>
    </w:p>
    <w:p w:rsidR="00302D13" w:rsidRPr="00302D13" w:rsidRDefault="00302D13" w:rsidP="00302D13">
      <w:pPr>
        <w:jc w:val="center"/>
        <w:rPr>
          <w:u w:val="single"/>
        </w:rPr>
      </w:pPr>
      <w:r w:rsidRPr="00302D13">
        <w:rPr>
          <w:u w:val="single"/>
        </w:rPr>
        <w:t>Outcome 4: Numerical Literacy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950D0" w:rsidTr="00E950D0">
        <w:tc>
          <w:tcPr>
            <w:tcW w:w="2590" w:type="dxa"/>
          </w:tcPr>
          <w:p w:rsidR="00E950D0" w:rsidRDefault="00E950D0" w:rsidP="00E950D0"/>
        </w:tc>
        <w:tc>
          <w:tcPr>
            <w:tcW w:w="2590" w:type="dxa"/>
          </w:tcPr>
          <w:p w:rsidR="00E950D0" w:rsidRDefault="00E83CAC" w:rsidP="002204B0">
            <w:pPr>
              <w:jc w:val="center"/>
            </w:pPr>
            <w:r>
              <w:t>(1)</w:t>
            </w:r>
          </w:p>
        </w:tc>
        <w:tc>
          <w:tcPr>
            <w:tcW w:w="2590" w:type="dxa"/>
          </w:tcPr>
          <w:p w:rsidR="00E950D0" w:rsidRDefault="002204B0" w:rsidP="002204B0">
            <w:pPr>
              <w:jc w:val="center"/>
            </w:pPr>
            <w:r>
              <w:t>(</w:t>
            </w:r>
            <w:r w:rsidR="00E83CAC">
              <w:t>2)</w:t>
            </w:r>
          </w:p>
        </w:tc>
        <w:tc>
          <w:tcPr>
            <w:tcW w:w="2590" w:type="dxa"/>
          </w:tcPr>
          <w:p w:rsidR="00E950D0" w:rsidRDefault="002204B0" w:rsidP="002204B0">
            <w:pPr>
              <w:jc w:val="center"/>
            </w:pPr>
            <w:r>
              <w:t>(</w:t>
            </w:r>
            <w:r w:rsidR="00E83CAC">
              <w:t>3)</w:t>
            </w:r>
          </w:p>
        </w:tc>
        <w:tc>
          <w:tcPr>
            <w:tcW w:w="2590" w:type="dxa"/>
          </w:tcPr>
          <w:p w:rsidR="00E950D0" w:rsidRDefault="002204B0" w:rsidP="002204B0">
            <w:pPr>
              <w:jc w:val="center"/>
            </w:pPr>
            <w:r>
              <w:t>(</w:t>
            </w:r>
            <w:r w:rsidR="00E83CAC">
              <w:t>4)</w:t>
            </w:r>
          </w:p>
        </w:tc>
      </w:tr>
      <w:tr w:rsidR="00E950D0" w:rsidTr="00E950D0">
        <w:tc>
          <w:tcPr>
            <w:tcW w:w="2590" w:type="dxa"/>
          </w:tcPr>
          <w:p w:rsidR="00E950D0" w:rsidRDefault="00E950D0" w:rsidP="00E950D0"/>
          <w:p w:rsidR="00E950D0" w:rsidRDefault="00E950D0" w:rsidP="00E950D0">
            <w:r>
              <w:t>Evaluation</w:t>
            </w:r>
          </w:p>
          <w:p w:rsidR="00E950D0" w:rsidRDefault="00E950D0" w:rsidP="00E950D0"/>
          <w:p w:rsidR="00E950D0" w:rsidRDefault="00E950D0" w:rsidP="00E950D0"/>
          <w:p w:rsidR="00E950D0" w:rsidRDefault="00E950D0" w:rsidP="00E950D0"/>
          <w:p w:rsidR="00E950D0" w:rsidRDefault="00E950D0" w:rsidP="00E950D0"/>
        </w:tc>
        <w:tc>
          <w:tcPr>
            <w:tcW w:w="2590" w:type="dxa"/>
          </w:tcPr>
          <w:p w:rsidR="00E950D0" w:rsidRPr="00EB0787" w:rsidRDefault="00E83CAC" w:rsidP="009077B2">
            <w:r>
              <w:t>Displayed no related work.</w:t>
            </w:r>
          </w:p>
        </w:tc>
        <w:tc>
          <w:tcPr>
            <w:tcW w:w="2590" w:type="dxa"/>
          </w:tcPr>
          <w:p w:rsidR="00E950D0" w:rsidRDefault="000F77B4" w:rsidP="00E950D0">
            <w:r>
              <w:t>Student c</w:t>
            </w:r>
            <w:r w:rsidR="00E83CAC">
              <w:t>annot plug values into formula correctly.</w:t>
            </w:r>
          </w:p>
        </w:tc>
        <w:tc>
          <w:tcPr>
            <w:tcW w:w="2590" w:type="dxa"/>
          </w:tcPr>
          <w:p w:rsidR="00E950D0" w:rsidRDefault="00E83CAC" w:rsidP="00EB0787">
            <w:r>
              <w:t>Student is able to plug values into formula correctly, but does not get correct evaluation.</w:t>
            </w:r>
          </w:p>
        </w:tc>
        <w:tc>
          <w:tcPr>
            <w:tcW w:w="2590" w:type="dxa"/>
          </w:tcPr>
          <w:p w:rsidR="00E950D0" w:rsidRDefault="00E83CAC" w:rsidP="00E950D0">
            <w:r>
              <w:t>Student is able to plug values in formulas and correctly evaluate.</w:t>
            </w:r>
          </w:p>
        </w:tc>
      </w:tr>
      <w:tr w:rsidR="0091525E" w:rsidTr="00E950D0">
        <w:tc>
          <w:tcPr>
            <w:tcW w:w="2590" w:type="dxa"/>
          </w:tcPr>
          <w:p w:rsidR="0091525E" w:rsidRDefault="0091525E" w:rsidP="0091525E"/>
          <w:p w:rsidR="0091525E" w:rsidRDefault="0091525E" w:rsidP="0091525E">
            <w:r>
              <w:t>Utilize appropriate operation</w:t>
            </w:r>
          </w:p>
          <w:p w:rsidR="0091525E" w:rsidRDefault="0091525E" w:rsidP="0091525E"/>
          <w:p w:rsidR="0091525E" w:rsidRDefault="0091525E" w:rsidP="0091525E"/>
          <w:p w:rsidR="0091525E" w:rsidRDefault="0091525E" w:rsidP="0091525E"/>
        </w:tc>
        <w:tc>
          <w:tcPr>
            <w:tcW w:w="2590" w:type="dxa"/>
          </w:tcPr>
          <w:p w:rsidR="00E83CAC" w:rsidRDefault="00E83CAC" w:rsidP="00E83CAC">
            <w:r>
              <w:t>Displayed no related work.</w:t>
            </w:r>
          </w:p>
          <w:p w:rsidR="0091525E" w:rsidRDefault="0091525E" w:rsidP="00E83CAC"/>
        </w:tc>
        <w:tc>
          <w:tcPr>
            <w:tcW w:w="2590" w:type="dxa"/>
          </w:tcPr>
          <w:p w:rsidR="0091525E" w:rsidRDefault="00E83CAC" w:rsidP="0091525E">
            <w:r w:rsidRPr="00E83CAC">
              <w:t>Student cannot identify which operation is described.</w:t>
            </w:r>
          </w:p>
        </w:tc>
        <w:tc>
          <w:tcPr>
            <w:tcW w:w="2590" w:type="dxa"/>
          </w:tcPr>
          <w:p w:rsidR="00E83CAC" w:rsidRPr="00E83CAC" w:rsidRDefault="00E83CAC" w:rsidP="00E83CAC">
            <w:r w:rsidRPr="00E83CAC">
              <w:t>Student can identify which operation is described but cannot properly identify what goes where.</w:t>
            </w:r>
          </w:p>
          <w:p w:rsidR="0091525E" w:rsidRDefault="0091525E" w:rsidP="0091525E"/>
        </w:tc>
        <w:tc>
          <w:tcPr>
            <w:tcW w:w="2590" w:type="dxa"/>
          </w:tcPr>
          <w:p w:rsidR="00E83CAC" w:rsidRDefault="00E83CAC" w:rsidP="0091525E">
            <w:r>
              <w:t>Student can identify operation is described and properly evaluate.</w:t>
            </w:r>
          </w:p>
        </w:tc>
      </w:tr>
      <w:tr w:rsidR="0091525E" w:rsidTr="00E950D0">
        <w:tc>
          <w:tcPr>
            <w:tcW w:w="2590" w:type="dxa"/>
          </w:tcPr>
          <w:p w:rsidR="0091525E" w:rsidRDefault="0091525E" w:rsidP="0091525E"/>
          <w:p w:rsidR="0091525E" w:rsidRDefault="0091525E" w:rsidP="0091525E">
            <w:r>
              <w:t>Data</w:t>
            </w:r>
          </w:p>
          <w:p w:rsidR="0091525E" w:rsidRDefault="0091525E" w:rsidP="0091525E"/>
          <w:p w:rsidR="0091525E" w:rsidRDefault="0091525E" w:rsidP="0091525E"/>
          <w:p w:rsidR="0091525E" w:rsidRDefault="0091525E" w:rsidP="0091525E"/>
        </w:tc>
        <w:tc>
          <w:tcPr>
            <w:tcW w:w="2590" w:type="dxa"/>
          </w:tcPr>
          <w:p w:rsidR="000F77B4" w:rsidRDefault="000F77B4" w:rsidP="000F77B4">
            <w:r>
              <w:t>Displayed no related work.</w:t>
            </w:r>
          </w:p>
          <w:p w:rsidR="0091525E" w:rsidRDefault="0091525E" w:rsidP="0007300C"/>
        </w:tc>
        <w:tc>
          <w:tcPr>
            <w:tcW w:w="2590" w:type="dxa"/>
          </w:tcPr>
          <w:p w:rsidR="0091525E" w:rsidRDefault="000F77B4" w:rsidP="0091525E">
            <w:r>
              <w:t>Student</w:t>
            </w:r>
            <w:r w:rsidR="0007300C">
              <w:t xml:space="preserve"> can only organize and represent raw data graphically.</w:t>
            </w:r>
          </w:p>
        </w:tc>
        <w:tc>
          <w:tcPr>
            <w:tcW w:w="2590" w:type="dxa"/>
          </w:tcPr>
          <w:p w:rsidR="0091525E" w:rsidRDefault="000F77B4" w:rsidP="0091525E">
            <w:r>
              <w:t>Student</w:t>
            </w:r>
            <w:r w:rsidR="0007300C">
              <w:t xml:space="preserve"> can represent graphically and organize it and calculate given measures but cannot interpret the significance.</w:t>
            </w:r>
          </w:p>
        </w:tc>
        <w:tc>
          <w:tcPr>
            <w:tcW w:w="2590" w:type="dxa"/>
          </w:tcPr>
          <w:p w:rsidR="0091525E" w:rsidRDefault="0007300C" w:rsidP="0091525E">
            <w:r>
              <w:t xml:space="preserve">Student can represent raw data graphically </w:t>
            </w:r>
            <w:proofErr w:type="gramStart"/>
            <w:r>
              <w:t>and  organize</w:t>
            </w:r>
            <w:proofErr w:type="gramEnd"/>
            <w:r>
              <w:t xml:space="preserve"> it and calculate given measures and interpret the significance.</w:t>
            </w:r>
          </w:p>
        </w:tc>
      </w:tr>
      <w:tr w:rsidR="0091525E" w:rsidTr="00E950D0">
        <w:tc>
          <w:tcPr>
            <w:tcW w:w="2590" w:type="dxa"/>
          </w:tcPr>
          <w:p w:rsidR="0091525E" w:rsidRDefault="0091525E" w:rsidP="0091525E">
            <w:r>
              <w:t>Proportional reasoning</w:t>
            </w:r>
          </w:p>
          <w:p w:rsidR="0091525E" w:rsidRDefault="0091525E" w:rsidP="0091525E"/>
          <w:p w:rsidR="0091525E" w:rsidRDefault="0091525E" w:rsidP="0091525E"/>
        </w:tc>
        <w:tc>
          <w:tcPr>
            <w:tcW w:w="2590" w:type="dxa"/>
          </w:tcPr>
          <w:p w:rsidR="004E0264" w:rsidRDefault="004E0264" w:rsidP="004E0264">
            <w:r>
              <w:t>Displayed no related work.</w:t>
            </w:r>
          </w:p>
          <w:p w:rsidR="0091525E" w:rsidRDefault="0091525E" w:rsidP="004E0264"/>
        </w:tc>
        <w:tc>
          <w:tcPr>
            <w:tcW w:w="2590" w:type="dxa"/>
          </w:tcPr>
          <w:p w:rsidR="0091525E" w:rsidRDefault="009C686C" w:rsidP="000F77B4">
            <w:r>
              <w:t>Cannot set up pro</w:t>
            </w:r>
            <w:r w:rsidR="000F77B4">
              <w:t>portion to support reasoning and can</w:t>
            </w:r>
            <w:r>
              <w:t>not evaluate correctly.</w:t>
            </w:r>
          </w:p>
        </w:tc>
        <w:tc>
          <w:tcPr>
            <w:tcW w:w="2590" w:type="dxa"/>
          </w:tcPr>
          <w:p w:rsidR="0091525E" w:rsidRDefault="000F77B4" w:rsidP="0091525E">
            <w:r>
              <w:t>Can set up proportion to support reasoning but cannot evaluate correctly.</w:t>
            </w:r>
          </w:p>
        </w:tc>
        <w:tc>
          <w:tcPr>
            <w:tcW w:w="2590" w:type="dxa"/>
          </w:tcPr>
          <w:p w:rsidR="0091525E" w:rsidRDefault="000F77B4" w:rsidP="0091525E">
            <w:r>
              <w:t>Student c</w:t>
            </w:r>
            <w:r w:rsidR="0007300C">
              <w:t>an set</w:t>
            </w:r>
            <w:r>
              <w:t xml:space="preserve"> </w:t>
            </w:r>
            <w:r w:rsidR="0007300C">
              <w:t>up proportion to support reasoning and evaluate correctly.</w:t>
            </w:r>
          </w:p>
        </w:tc>
      </w:tr>
      <w:tr w:rsidR="0091525E" w:rsidTr="00E950D0">
        <w:tc>
          <w:tcPr>
            <w:tcW w:w="2590" w:type="dxa"/>
          </w:tcPr>
          <w:p w:rsidR="0091525E" w:rsidRDefault="0091525E" w:rsidP="0091525E"/>
          <w:p w:rsidR="0091525E" w:rsidRDefault="0007300C" w:rsidP="0091525E">
            <w:r>
              <w:t>Interpreting</w:t>
            </w:r>
            <w:r w:rsidR="0091525E">
              <w:t xml:space="preserve"> Given Graphical Information</w:t>
            </w:r>
          </w:p>
          <w:p w:rsidR="0091525E" w:rsidRDefault="0091525E" w:rsidP="0091525E"/>
          <w:p w:rsidR="0091525E" w:rsidRDefault="0091525E" w:rsidP="0091525E"/>
          <w:p w:rsidR="0091525E" w:rsidRDefault="0091525E" w:rsidP="0091525E"/>
          <w:p w:rsidR="0091525E" w:rsidRDefault="0091525E" w:rsidP="0091525E"/>
          <w:p w:rsidR="0091525E" w:rsidRDefault="0091525E" w:rsidP="0091525E"/>
        </w:tc>
        <w:tc>
          <w:tcPr>
            <w:tcW w:w="2590" w:type="dxa"/>
          </w:tcPr>
          <w:p w:rsidR="004E0264" w:rsidRDefault="004E0264" w:rsidP="004E0264">
            <w:r>
              <w:t>Displayed no related work.</w:t>
            </w:r>
          </w:p>
          <w:p w:rsidR="0091525E" w:rsidRDefault="0091525E" w:rsidP="0091525E"/>
        </w:tc>
        <w:tc>
          <w:tcPr>
            <w:tcW w:w="2590" w:type="dxa"/>
          </w:tcPr>
          <w:p w:rsidR="0091525E" w:rsidRDefault="004E0264" w:rsidP="0091525E">
            <w:r>
              <w:t>Student is able to identify only some important information or cannot draw a conclusion.</w:t>
            </w:r>
          </w:p>
        </w:tc>
        <w:tc>
          <w:tcPr>
            <w:tcW w:w="2590" w:type="dxa"/>
          </w:tcPr>
          <w:p w:rsidR="0091525E" w:rsidRDefault="004E0264" w:rsidP="0091525E">
            <w:r>
              <w:t>Student is able to identify important information but draws an incomplete conclusion.</w:t>
            </w:r>
          </w:p>
        </w:tc>
        <w:tc>
          <w:tcPr>
            <w:tcW w:w="2590" w:type="dxa"/>
          </w:tcPr>
          <w:p w:rsidR="0091525E" w:rsidRDefault="004E0264" w:rsidP="0091525E">
            <w:r>
              <w:t>Student is able to identify important information and draw conclusions about given information from a graph.</w:t>
            </w:r>
          </w:p>
        </w:tc>
      </w:tr>
    </w:tbl>
    <w:p w:rsidR="00E950D0" w:rsidRPr="00E950D0" w:rsidRDefault="00E950D0" w:rsidP="00E950D0"/>
    <w:sectPr w:rsidR="00E950D0" w:rsidRPr="00E950D0" w:rsidSect="00E950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D0"/>
    <w:rsid w:val="0007300C"/>
    <w:rsid w:val="000F77B4"/>
    <w:rsid w:val="00157126"/>
    <w:rsid w:val="002204B0"/>
    <w:rsid w:val="00302D13"/>
    <w:rsid w:val="0046025E"/>
    <w:rsid w:val="004E0264"/>
    <w:rsid w:val="00633AAF"/>
    <w:rsid w:val="00696F86"/>
    <w:rsid w:val="006B5D05"/>
    <w:rsid w:val="009077B2"/>
    <w:rsid w:val="0091525E"/>
    <w:rsid w:val="009C686C"/>
    <w:rsid w:val="00A31436"/>
    <w:rsid w:val="00B163DE"/>
    <w:rsid w:val="00E83CAC"/>
    <w:rsid w:val="00E950D0"/>
    <w:rsid w:val="00EB0787"/>
    <w:rsid w:val="00FA4B62"/>
    <w:rsid w:val="00F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1AF3"/>
  <w15:chartTrackingRefBased/>
  <w15:docId w15:val="{CCBC8736-35D8-4CC2-830C-5B79F8F1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343FB77BF4249B41CDA9C6C5C8B09" ma:contentTypeVersion="4" ma:contentTypeDescription="Create a new document." ma:contentTypeScope="" ma:versionID="af264df6121c17ba811325a13abd4994">
  <xsd:schema xmlns:xsd="http://www.w3.org/2001/XMLSchema" xmlns:xs="http://www.w3.org/2001/XMLSchema" xmlns:p="http://schemas.microsoft.com/office/2006/metadata/properties" xmlns:ns2="b52aa4c5-eb09-4fcf-92c9-9c08fb1ea3d3" xmlns:ns3="62dcfe53-9a9f-4e27-b08b-d1de6138d24c" targetNamespace="http://schemas.microsoft.com/office/2006/metadata/properties" ma:root="true" ma:fieldsID="e0ed6b6af846a84fa5bd5be606e7cadf" ns2:_="" ns3:_="">
    <xsd:import namespace="b52aa4c5-eb09-4fcf-92c9-9c08fb1ea3d3"/>
    <xsd:import namespace="62dcfe53-9a9f-4e27-b08b-d1de6138d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aa4c5-eb09-4fcf-92c9-9c08fb1ea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fe53-9a9f-4e27-b08b-d1de6138d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C1D03-3B32-4BD0-A436-485BD50B8CE7}"/>
</file>

<file path=customXml/itemProps2.xml><?xml version="1.0" encoding="utf-8"?>
<ds:datastoreItem xmlns:ds="http://schemas.openxmlformats.org/officeDocument/2006/customXml" ds:itemID="{EC501357-F3C4-45D5-B6EC-815C60E84035}"/>
</file>

<file path=customXml/itemProps3.xml><?xml version="1.0" encoding="utf-8"?>
<ds:datastoreItem xmlns:ds="http://schemas.openxmlformats.org/officeDocument/2006/customXml" ds:itemID="{FA080280-3A2D-4BC5-8F47-B7C3B58F8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Pack, Heather F</dc:creator>
  <cp:keywords/>
  <dc:description/>
  <cp:lastModifiedBy>Rebecca L. Settle</cp:lastModifiedBy>
  <cp:revision>11</cp:revision>
  <cp:lastPrinted>2019-03-25T19:49:00Z</cp:lastPrinted>
  <dcterms:created xsi:type="dcterms:W3CDTF">2018-09-20T14:32:00Z</dcterms:created>
  <dcterms:modified xsi:type="dcterms:W3CDTF">2019-04-16T19:51:00Z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0x0101001DC343FB77BF4249B41CDA9C6C5C8B09</vt:lpwstr>
  </property>
</Properties>
</file>